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D9B06" w14:textId="77777777" w:rsidR="00A956A7" w:rsidRDefault="00A956A7" w:rsidP="00A956A7">
      <w:pPr>
        <w:bidi/>
        <w:spacing w:line="360" w:lineRule="auto"/>
        <w:jc w:val="center"/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</w:pPr>
      <w:bookmarkStart w:id="0" w:name="_Hlk91784188"/>
    </w:p>
    <w:p w14:paraId="33B12B91" w14:textId="77777777" w:rsidR="00A956A7" w:rsidRDefault="00A956A7" w:rsidP="00A956A7">
      <w:pPr>
        <w:bidi/>
        <w:spacing w:line="360" w:lineRule="auto"/>
        <w:jc w:val="center"/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</w:pPr>
    </w:p>
    <w:p w14:paraId="2EE13337" w14:textId="77777777" w:rsidR="00A956A7" w:rsidRDefault="00A956A7" w:rsidP="00A956A7">
      <w:pPr>
        <w:bidi/>
        <w:spacing w:line="360" w:lineRule="auto"/>
        <w:jc w:val="center"/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</w:pPr>
    </w:p>
    <w:p w14:paraId="1076A125" w14:textId="77777777" w:rsidR="00A956A7" w:rsidRPr="00D47B57" w:rsidRDefault="00A956A7" w:rsidP="00A956A7">
      <w:pPr>
        <w:bidi/>
        <w:spacing w:line="360" w:lineRule="auto"/>
        <w:jc w:val="center"/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</w:pPr>
      <w:r w:rsidRPr="00D47B57">
        <w:rPr>
          <w:rFonts w:asciiTheme="minorBidi" w:hAnsiTheme="minorBidi" w:hint="cs"/>
          <w:b/>
          <w:bCs/>
          <w:color w:val="00503A"/>
          <w:spacing w:val="-1"/>
          <w:sz w:val="56"/>
          <w:szCs w:val="48"/>
          <w:rtl/>
        </w:rPr>
        <w:t>דו"ח סיכום שנתי</w:t>
      </w:r>
      <w:r>
        <w:rPr>
          <w:rFonts w:asciiTheme="minorBidi" w:hAnsiTheme="minorBidi" w:hint="cs"/>
          <w:b/>
          <w:bCs/>
          <w:color w:val="00503A"/>
          <w:spacing w:val="-1"/>
          <w:sz w:val="56"/>
          <w:szCs w:val="48"/>
          <w:rtl/>
        </w:rPr>
        <w:t xml:space="preserve"> </w:t>
      </w:r>
      <w:r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  <w:t>–</w:t>
      </w:r>
    </w:p>
    <w:p w14:paraId="3210CBF4" w14:textId="77777777" w:rsidR="00A956A7" w:rsidRPr="00D47B57" w:rsidRDefault="00A956A7" w:rsidP="00A956A7">
      <w:pPr>
        <w:bidi/>
        <w:spacing w:line="360" w:lineRule="auto"/>
        <w:jc w:val="center"/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</w:pPr>
      <w:r w:rsidRPr="00D47B57">
        <w:rPr>
          <w:rFonts w:asciiTheme="minorBidi" w:hAnsiTheme="minorBidi" w:hint="cs"/>
          <w:b/>
          <w:bCs/>
          <w:color w:val="00503A"/>
          <w:spacing w:val="-1"/>
          <w:sz w:val="56"/>
          <w:szCs w:val="48"/>
          <w:rtl/>
        </w:rPr>
        <w:t>הטיפול בבקשות חופש המידע לשנת 202</w:t>
      </w:r>
      <w:r>
        <w:rPr>
          <w:rFonts w:asciiTheme="minorBidi" w:hAnsiTheme="minorBidi" w:hint="cs"/>
          <w:b/>
          <w:bCs/>
          <w:color w:val="00503A"/>
          <w:spacing w:val="-1"/>
          <w:sz w:val="56"/>
          <w:szCs w:val="48"/>
          <w:rtl/>
        </w:rPr>
        <w:t>1</w:t>
      </w:r>
    </w:p>
    <w:p w14:paraId="496D1C5E" w14:textId="77777777" w:rsidR="00A956A7" w:rsidRDefault="00A956A7" w:rsidP="00A956A7">
      <w:pPr>
        <w:bidi/>
        <w:spacing w:line="360" w:lineRule="auto"/>
        <w:jc w:val="center"/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</w:pPr>
      <w:r w:rsidRPr="00D47B57">
        <w:rPr>
          <w:rFonts w:asciiTheme="minorBidi" w:hAnsiTheme="minorBidi" w:hint="cs"/>
          <w:b/>
          <w:bCs/>
          <w:color w:val="00503A"/>
          <w:spacing w:val="-1"/>
          <w:sz w:val="56"/>
          <w:szCs w:val="48"/>
          <w:rtl/>
        </w:rPr>
        <w:t>אוניברסיטת בר אילן</w:t>
      </w:r>
    </w:p>
    <w:p w14:paraId="79E61BFC" w14:textId="77777777" w:rsidR="00A956A7" w:rsidRDefault="00A956A7" w:rsidP="00A956A7">
      <w:pPr>
        <w:bidi/>
        <w:spacing w:line="360" w:lineRule="auto"/>
        <w:jc w:val="center"/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</w:pPr>
    </w:p>
    <w:p w14:paraId="0BCC8A96" w14:textId="77777777" w:rsidR="00A956A7" w:rsidRPr="00DD2340" w:rsidRDefault="00A956A7" w:rsidP="00A956A7">
      <w:pPr>
        <w:bidi/>
        <w:spacing w:line="360" w:lineRule="auto"/>
        <w:jc w:val="center"/>
        <w:rPr>
          <w:rFonts w:asciiTheme="minorBidi" w:hAnsiTheme="minorBidi"/>
          <w:b/>
          <w:bCs/>
          <w:color w:val="00503A"/>
          <w:spacing w:val="-1"/>
          <w:sz w:val="56"/>
          <w:szCs w:val="48"/>
          <w:rtl/>
        </w:rPr>
      </w:pPr>
    </w:p>
    <w:p w14:paraId="40ED4FAB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6B162F48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  <w:r w:rsidRPr="00D47B57">
        <w:rPr>
          <w:rFonts w:asciiTheme="minorBidi" w:hAnsiTheme="minorBidi"/>
          <w:b/>
          <w:bCs/>
          <w:noProof/>
          <w:color w:val="00503A"/>
          <w:spacing w:val="-1"/>
          <w:sz w:val="52"/>
          <w:szCs w:val="44"/>
          <w:rtl/>
        </w:rPr>
        <w:drawing>
          <wp:anchor distT="0" distB="0" distL="114300" distR="114300" simplePos="0" relativeHeight="251659264" behindDoc="0" locked="0" layoutInCell="1" allowOverlap="1" wp14:anchorId="1E0B8A93" wp14:editId="3BCFFA1A">
            <wp:simplePos x="0" y="0"/>
            <wp:positionH relativeFrom="margin">
              <wp:posOffset>739775</wp:posOffset>
            </wp:positionH>
            <wp:positionV relativeFrom="paragraph">
              <wp:posOffset>168718</wp:posOffset>
            </wp:positionV>
            <wp:extent cx="3790950" cy="3793490"/>
            <wp:effectExtent l="0" t="0" r="0" b="0"/>
            <wp:wrapSquare wrapText="bothSides"/>
            <wp:docPr id="4" name="תמונה 4" descr="C:\Users\fidelin\Desktop\shapes_RGB_fuclties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delin\Desktop\shapes_RGB_fuclties-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0C708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7D804AB4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3DBEE290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5F067BDD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16CAA70D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7777686C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3AEDFB1C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56C72F05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3263C874" w14:textId="77777777" w:rsidR="00A956A7" w:rsidRDefault="00A956A7" w:rsidP="00A956A7">
      <w:pPr>
        <w:bidi/>
        <w:spacing w:line="360" w:lineRule="auto"/>
        <w:rPr>
          <w:rFonts w:asciiTheme="minorBidi" w:hAnsiTheme="minorBidi"/>
          <w:rtl/>
        </w:rPr>
      </w:pPr>
    </w:p>
    <w:p w14:paraId="390DEAB9" w14:textId="77777777" w:rsidR="00A956A7" w:rsidRDefault="00A956A7" w:rsidP="00A956A7">
      <w:pPr>
        <w:rPr>
          <w:rFonts w:asciiTheme="minorBidi" w:hAnsiTheme="minorBidi"/>
        </w:rPr>
      </w:pPr>
    </w:p>
    <w:p w14:paraId="65F29A37" w14:textId="77777777" w:rsidR="00A956A7" w:rsidRDefault="00A956A7" w:rsidP="00A956A7">
      <w:pPr>
        <w:rPr>
          <w:rFonts w:cs="David"/>
        </w:rPr>
      </w:pPr>
    </w:p>
    <w:p w14:paraId="2713161C" w14:textId="77777777" w:rsidR="00A956A7" w:rsidRDefault="00A956A7" w:rsidP="00A956A7">
      <w:pPr>
        <w:rPr>
          <w:rFonts w:cs="David"/>
        </w:rPr>
      </w:pPr>
    </w:p>
    <w:p w14:paraId="2243F9C1" w14:textId="77777777" w:rsidR="00A956A7" w:rsidRDefault="00A956A7" w:rsidP="00A956A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br w:type="page"/>
      </w:r>
    </w:p>
    <w:bookmarkEnd w:id="0"/>
    <w:p w14:paraId="489E2EB2" w14:textId="0EB9A773" w:rsidR="00A956A7" w:rsidRDefault="00A956A7" w:rsidP="00A956A7">
      <w:pPr>
        <w:bidi/>
        <w:rPr>
          <w:rFonts w:hint="cs"/>
          <w:rtl/>
        </w:rPr>
      </w:pPr>
    </w:p>
    <w:p w14:paraId="0359A9D8" w14:textId="77777777" w:rsidR="00A956A7" w:rsidRDefault="00A956A7" w:rsidP="00A956A7">
      <w:pPr>
        <w:bidi/>
        <w:rPr>
          <w:rtl/>
        </w:rPr>
      </w:pPr>
    </w:p>
    <w:p w14:paraId="77725095" w14:textId="77777777" w:rsidR="00A956A7" w:rsidRPr="005A5C1F" w:rsidRDefault="00A956A7" w:rsidP="00A956A7">
      <w:pPr>
        <w:bidi/>
        <w:rPr>
          <w:b/>
          <w:bCs/>
          <w:rtl/>
        </w:rPr>
      </w:pPr>
    </w:p>
    <w:p w14:paraId="778A4FDF" w14:textId="48837FA7" w:rsidR="00A956A7" w:rsidRPr="005A5C1F" w:rsidRDefault="005A5C1F" w:rsidP="00A956A7">
      <w:pPr>
        <w:bidi/>
        <w:rPr>
          <w:rFonts w:asciiTheme="minorBidi" w:hAnsiTheme="minorBidi"/>
          <w:b/>
          <w:bCs/>
          <w:rtl/>
        </w:rPr>
      </w:pPr>
      <w:r w:rsidRPr="005A5C1F">
        <w:rPr>
          <w:rFonts w:asciiTheme="minorBidi" w:hAnsiTheme="minorBidi"/>
          <w:rtl/>
        </w:rPr>
        <w:t xml:space="preserve">           </w:t>
      </w:r>
      <w:r w:rsidRPr="005A5C1F">
        <w:rPr>
          <w:rFonts w:asciiTheme="minorBidi" w:hAnsiTheme="minorBidi"/>
          <w:b/>
          <w:bCs/>
          <w:rtl/>
        </w:rPr>
        <w:t>טבלאות סיכום:</w:t>
      </w:r>
    </w:p>
    <w:tbl>
      <w:tblPr>
        <w:bidiVisual/>
        <w:tblW w:w="8460" w:type="dxa"/>
        <w:tblLook w:val="04A0" w:firstRow="1" w:lastRow="0" w:firstColumn="1" w:lastColumn="0" w:noHBand="0" w:noVBand="1"/>
      </w:tblPr>
      <w:tblGrid>
        <w:gridCol w:w="2800"/>
        <w:gridCol w:w="1080"/>
        <w:gridCol w:w="1080"/>
        <w:gridCol w:w="1080"/>
        <w:gridCol w:w="1340"/>
        <w:gridCol w:w="1080"/>
      </w:tblGrid>
      <w:tr w:rsidR="00A956A7" w:rsidRPr="005A5C1F" w14:paraId="7C51578F" w14:textId="77777777" w:rsidTr="0069440F">
        <w:trPr>
          <w:trHeight w:val="315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72603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u w:val="single"/>
                <w:rtl/>
              </w:rPr>
            </w:pPr>
          </w:p>
          <w:p w14:paraId="48E9E847" w14:textId="2B64DA80" w:rsidR="00A956A7" w:rsidRPr="005A5C1F" w:rsidRDefault="005A5C1F" w:rsidP="0069440F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5A5C1F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טבלת סיכום – מידע עודות הבקשות: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0C58E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u w:val="single"/>
                <w:rtl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7C9A6" w14:textId="77777777" w:rsidR="00A956A7" w:rsidRPr="005A5C1F" w:rsidRDefault="00A956A7" w:rsidP="0069440F">
            <w:pPr>
              <w:rPr>
                <w:rFonts w:asciiTheme="minorBidi" w:eastAsia="Times New Roman" w:hAnsiTheme="minorBidi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FE92E" w14:textId="77777777" w:rsidR="00A956A7" w:rsidRPr="005A5C1F" w:rsidRDefault="00A956A7" w:rsidP="0069440F">
            <w:pPr>
              <w:rPr>
                <w:rFonts w:asciiTheme="minorBidi" w:eastAsia="Times New Roman" w:hAnsiTheme="minorBidi"/>
                <w:b/>
                <w:bCs/>
              </w:rPr>
            </w:pPr>
          </w:p>
        </w:tc>
      </w:tr>
      <w:tr w:rsidR="00A956A7" w:rsidRPr="005A5C1F" w14:paraId="1B1CB6FB" w14:textId="77777777" w:rsidTr="0069440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FE96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BA13A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F4A6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A888F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579FD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5C6EA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</w:tr>
      <w:tr w:rsidR="00A956A7" w:rsidRPr="005A5C1F" w14:paraId="09C46413" w14:textId="77777777" w:rsidTr="0069440F">
        <w:trPr>
          <w:trHeight w:val="315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8F6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0DAC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מספר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642F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אחוזים</w:t>
            </w:r>
          </w:p>
        </w:tc>
      </w:tr>
      <w:tr w:rsidR="00A956A7" w:rsidRPr="005A5C1F" w14:paraId="7BDDD07A" w14:textId="77777777" w:rsidTr="0069440F">
        <w:trPr>
          <w:trHeight w:val="315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FF043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 xml:space="preserve">1. הרשות מסרה את כל המידע המבוקש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1F7F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06DC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60.9%</w:t>
            </w:r>
          </w:p>
        </w:tc>
      </w:tr>
      <w:tr w:rsidR="00A956A7" w:rsidRPr="005A5C1F" w14:paraId="4C2D21F3" w14:textId="77777777" w:rsidTr="0069440F">
        <w:trPr>
          <w:trHeight w:val="315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DF1F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2.  הרשות מסרה את המידע המבוקש באופן חלקי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530C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C257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4.3%</w:t>
            </w:r>
          </w:p>
        </w:tc>
      </w:tr>
      <w:tr w:rsidR="00A956A7" w:rsidRPr="005A5C1F" w14:paraId="58D137F6" w14:textId="77777777" w:rsidTr="0069440F">
        <w:trPr>
          <w:trHeight w:val="315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C56C5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3. הרשות דחתה את הבקשה למסירת מידע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BF34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D646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4.3%</w:t>
            </w:r>
          </w:p>
        </w:tc>
      </w:tr>
      <w:tr w:rsidR="00A956A7" w:rsidRPr="005A5C1F" w14:paraId="029AF2E1" w14:textId="77777777" w:rsidTr="0069440F">
        <w:trPr>
          <w:trHeight w:val="315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ADDC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4. הטיפול בבקשה הופסק בשל אי תשלום אגרה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B46E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9BD5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06EE7184" w14:textId="77777777" w:rsidTr="0069440F">
        <w:trPr>
          <w:trHeight w:val="315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5392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5. הטיפול בבקשה הופסק מטעמים הנוגעים לפונה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6B380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0D78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21.7%</w:t>
            </w:r>
          </w:p>
        </w:tc>
      </w:tr>
      <w:tr w:rsidR="00A956A7" w:rsidRPr="005A5C1F" w14:paraId="334083E3" w14:textId="77777777" w:rsidTr="0069440F">
        <w:trPr>
          <w:trHeight w:val="330"/>
        </w:trPr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7BEB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6. הטיפול בבקשה טרם הסתיים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AB3C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CD7F" w14:textId="77777777" w:rsidR="00A956A7" w:rsidRPr="005A5C1F" w:rsidRDefault="00A956A7" w:rsidP="0069440F">
            <w:pPr>
              <w:jc w:val="right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8.7%</w:t>
            </w:r>
          </w:p>
        </w:tc>
      </w:tr>
      <w:tr w:rsidR="00A956A7" w:rsidRPr="005A5C1F" w14:paraId="4F10D279" w14:textId="77777777" w:rsidTr="0069440F">
        <w:trPr>
          <w:trHeight w:val="330"/>
        </w:trPr>
        <w:tc>
          <w:tcPr>
            <w:tcW w:w="6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073F4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סה"כ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4557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CB15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100% </w:t>
            </w:r>
          </w:p>
        </w:tc>
      </w:tr>
      <w:tr w:rsidR="00A956A7" w:rsidRPr="005A5C1F" w14:paraId="3E702FB8" w14:textId="77777777" w:rsidTr="0069440F">
        <w:trPr>
          <w:trHeight w:val="28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750BC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121E6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E5A16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2B631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4321E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38B34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</w:tr>
      <w:tr w:rsidR="00A956A7" w:rsidRPr="005A5C1F" w14:paraId="3CFA625A" w14:textId="77777777" w:rsidTr="0069440F">
        <w:trPr>
          <w:gridAfter w:val="3"/>
          <w:wAfter w:w="3500" w:type="dxa"/>
          <w:trHeight w:val="28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379FC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BB813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190BC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</w:tr>
      <w:tr w:rsidR="00A956A7" w:rsidRPr="005A5C1F" w14:paraId="31EC7189" w14:textId="77777777" w:rsidTr="0069440F">
        <w:trPr>
          <w:gridAfter w:val="3"/>
          <w:wAfter w:w="3500" w:type="dxa"/>
          <w:trHeight w:val="315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95B2D" w14:textId="23AE963F" w:rsidR="00A956A7" w:rsidRDefault="005A5C1F" w:rsidP="0069440F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 xml:space="preserve">טבלת סיכום – מידע אודות בקשות </w:t>
            </w:r>
            <w:proofErr w:type="spellStart"/>
            <w:r w:rsidRPr="005A5C1F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שסורבו</w:t>
            </w:r>
            <w:proofErr w:type="spellEnd"/>
            <w:r w:rsidRPr="005A5C1F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:</w:t>
            </w:r>
          </w:p>
          <w:p w14:paraId="7BC6C5F3" w14:textId="77777777" w:rsidR="003A15A2" w:rsidRPr="005A5C1F" w:rsidRDefault="003A15A2" w:rsidP="003A15A2">
            <w:pPr>
              <w:bidi/>
              <w:jc w:val="center"/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</w:pPr>
          </w:p>
          <w:p w14:paraId="6C9BD94E" w14:textId="696FE963" w:rsidR="005A5C1F" w:rsidRPr="005A5C1F" w:rsidRDefault="005A5C1F" w:rsidP="005A5C1F">
            <w:pPr>
              <w:bidi/>
              <w:jc w:val="center"/>
              <w:rPr>
                <w:rFonts w:asciiTheme="minorBidi" w:eastAsia="Times New Roman" w:hAnsiTheme="minorBidi"/>
                <w:color w:val="000000"/>
                <w:u w:val="single"/>
              </w:rPr>
            </w:pPr>
          </w:p>
        </w:tc>
      </w:tr>
      <w:tr w:rsidR="00A956A7" w:rsidRPr="005A5C1F" w14:paraId="0A007FEE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CA15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העילה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5121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מספר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6676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אחוזים</w:t>
            </w:r>
          </w:p>
        </w:tc>
      </w:tr>
      <w:tr w:rsidR="00A956A7" w:rsidRPr="005A5C1F" w14:paraId="51926B4B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6BD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8(1) - הקצאת משאבים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33A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577F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193141AA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F303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8(2) - נוצר לפני 7 שנים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0F6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0CB5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66EB8FA3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DC4B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8(3) - לא ניתן לאתר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24D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51A3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3F9DF2BE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4D9B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 xml:space="preserve">9(א)(1) - פגיעה </w:t>
            </w:r>
            <w:proofErr w:type="spellStart"/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בבטחון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B00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6D67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61BBA9C2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3333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9(א)(2) - צו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ECA4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237F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3E081B53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6385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9(א)(3) - פגיעה בפרטיות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2AD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B5F9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50%</w:t>
            </w:r>
          </w:p>
        </w:tc>
      </w:tr>
      <w:tr w:rsidR="00A956A7" w:rsidRPr="005A5C1F" w14:paraId="3CB23F45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2162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9(א)(4) איסור על פי דין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B77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060E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219543A2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2165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9(ב)(1) - שיבוש תפקוד הרשות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E5AD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EA5A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163BBD58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585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9(ב)(2) - מדיניות בעיצוב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DF3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95DA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69AA9D41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87CD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9(ב)(3) - משא ומתן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B1A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5729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757DFF86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ACE4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9(ב)(4) - דיונים פנימיים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7E58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D5CD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50</w:t>
            </w:r>
            <w:r w:rsidRPr="005A5C1F">
              <w:rPr>
                <w:rFonts w:asciiTheme="minorBidi" w:eastAsia="Times New Roman" w:hAnsiTheme="minorBidi"/>
                <w:color w:val="000000"/>
              </w:rPr>
              <w:t>%</w:t>
            </w:r>
          </w:p>
        </w:tc>
      </w:tr>
      <w:tr w:rsidR="00A956A7" w:rsidRPr="005A5C1F" w14:paraId="71BF8DEA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A0A7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9(ב)(5) - ניהול פנימי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2F0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6D28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134407BD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9E9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9(ב)(6) - סוד מסחרי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BE3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E794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2AC34A80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9196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9(ב)(7) - תנאי לאי מסירה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FC9D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D3B3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1EC0EFD1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ED7D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9(ב)(8) - רשות אכיפה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97D9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2597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46779E63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F638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9(ב)(9)- משמעת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C59E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213A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51077590" w14:textId="77777777" w:rsidTr="0069440F">
        <w:trPr>
          <w:gridAfter w:val="3"/>
          <w:wAfter w:w="3500" w:type="dxa"/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2097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9(ב)(10)- פרטיות הנפטר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3EE3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5205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799E541E" w14:textId="77777777" w:rsidTr="0069440F">
        <w:trPr>
          <w:gridAfter w:val="3"/>
          <w:wAfter w:w="3500" w:type="dxa"/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F6CC" w14:textId="77777777" w:rsidR="00A956A7" w:rsidRPr="005A5C1F" w:rsidRDefault="00A956A7" w:rsidP="0069440F">
            <w:pPr>
              <w:bidi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14- החוק אינו חל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AFA5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4E58" w14:textId="77777777" w:rsidR="00A956A7" w:rsidRPr="005A5C1F" w:rsidRDefault="00A956A7" w:rsidP="0069440F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</w:rPr>
              <w:t>0.0%</w:t>
            </w:r>
          </w:p>
        </w:tc>
      </w:tr>
      <w:tr w:rsidR="00A956A7" w:rsidRPr="005A5C1F" w14:paraId="3F1665EA" w14:textId="77777777" w:rsidTr="0069440F">
        <w:trPr>
          <w:gridAfter w:val="3"/>
          <w:wAfter w:w="3500" w:type="dxa"/>
          <w:trHeight w:val="33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DEE0C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סה"כ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129C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B2C1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100.0%</w:t>
            </w:r>
          </w:p>
        </w:tc>
      </w:tr>
    </w:tbl>
    <w:p w14:paraId="595086A4" w14:textId="77777777" w:rsidR="00A956A7" w:rsidRPr="005A5C1F" w:rsidRDefault="00A956A7" w:rsidP="00A956A7">
      <w:pPr>
        <w:bidi/>
        <w:spacing w:after="160" w:line="259" w:lineRule="auto"/>
        <w:rPr>
          <w:rFonts w:asciiTheme="minorBidi" w:eastAsia="Calibri" w:hAnsiTheme="minorBidi"/>
          <w:rtl/>
        </w:rPr>
      </w:pPr>
    </w:p>
    <w:p w14:paraId="153E1033" w14:textId="21D56663" w:rsidR="00A956A7" w:rsidRPr="005A5C1F" w:rsidRDefault="00A956A7" w:rsidP="00A956A7">
      <w:pPr>
        <w:bidi/>
        <w:spacing w:after="160" w:line="259" w:lineRule="auto"/>
        <w:rPr>
          <w:rFonts w:asciiTheme="minorBidi" w:eastAsia="Calibri" w:hAnsiTheme="minorBidi"/>
          <w:rtl/>
        </w:rPr>
      </w:pPr>
    </w:p>
    <w:p w14:paraId="12C5B02C" w14:textId="77777777" w:rsidR="00A956A7" w:rsidRPr="005A5C1F" w:rsidRDefault="00A956A7" w:rsidP="00A956A7">
      <w:pPr>
        <w:bidi/>
        <w:spacing w:after="160" w:line="259" w:lineRule="auto"/>
        <w:rPr>
          <w:rFonts w:asciiTheme="minorBidi" w:eastAsia="Calibri" w:hAnsiTheme="minorBidi"/>
          <w:rtl/>
        </w:rPr>
      </w:pPr>
    </w:p>
    <w:p w14:paraId="09002576" w14:textId="77777777" w:rsidR="00A956A7" w:rsidRPr="005A5C1F" w:rsidRDefault="00A956A7" w:rsidP="00A956A7">
      <w:pPr>
        <w:bidi/>
        <w:spacing w:after="160" w:line="259" w:lineRule="auto"/>
        <w:rPr>
          <w:rFonts w:asciiTheme="minorBidi" w:eastAsia="Calibri" w:hAnsiTheme="minorBidi"/>
          <w:rtl/>
        </w:rPr>
      </w:pPr>
    </w:p>
    <w:tbl>
      <w:tblPr>
        <w:bidiVisual/>
        <w:tblW w:w="6056" w:type="dxa"/>
        <w:tblLook w:val="04A0" w:firstRow="1" w:lastRow="0" w:firstColumn="1" w:lastColumn="0" w:noHBand="0" w:noVBand="1"/>
      </w:tblPr>
      <w:tblGrid>
        <w:gridCol w:w="2280"/>
        <w:gridCol w:w="882"/>
        <w:gridCol w:w="1398"/>
        <w:gridCol w:w="1496"/>
      </w:tblGrid>
      <w:tr w:rsidR="00A956A7" w:rsidRPr="005A5C1F" w14:paraId="3E9ADE86" w14:textId="77777777" w:rsidTr="0069440F">
        <w:trPr>
          <w:trHeight w:val="315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2F43" w14:textId="77777777" w:rsidR="008639EE" w:rsidRDefault="008639EE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u w:val="single"/>
                <w:rtl/>
              </w:rPr>
            </w:pPr>
          </w:p>
          <w:p w14:paraId="65A9CFEF" w14:textId="26D440EA" w:rsidR="00A956A7" w:rsidRPr="008639EE" w:rsidRDefault="008639EE" w:rsidP="008639EE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</w:pPr>
            <w:r w:rsidRPr="008639E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מידע אודות זמני טיפול בבקשות שנענו: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A956A7" w:rsidRPr="005A5C1F" w14:paraId="43876F3D" w14:textId="77777777" w:rsidTr="0069440F">
        <w:trPr>
          <w:trHeight w:val="28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679AE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6E86B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F3366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3CACB" w14:textId="77777777" w:rsidR="00A956A7" w:rsidRPr="005A5C1F" w:rsidRDefault="00A956A7" w:rsidP="0069440F">
            <w:pPr>
              <w:rPr>
                <w:rFonts w:asciiTheme="minorBidi" w:eastAsia="Times New Roman" w:hAnsiTheme="minorBidi"/>
              </w:rPr>
            </w:pPr>
          </w:p>
        </w:tc>
      </w:tr>
      <w:tr w:rsidR="00A956A7" w:rsidRPr="005A5C1F" w14:paraId="6A39D11B" w14:textId="77777777" w:rsidTr="0069440F">
        <w:trPr>
          <w:trHeight w:val="315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586B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זמן הטיפול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E8E0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במספר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9159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באחוזים</w:t>
            </w:r>
          </w:p>
        </w:tc>
      </w:tr>
      <w:tr w:rsidR="00A956A7" w:rsidRPr="005A5C1F" w14:paraId="51E72149" w14:textId="77777777" w:rsidTr="0069440F">
        <w:trPr>
          <w:trHeight w:val="315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77A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עד 15 יום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1805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CD0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33.3%</w:t>
            </w:r>
          </w:p>
        </w:tc>
      </w:tr>
      <w:tr w:rsidR="00A956A7" w:rsidRPr="005A5C1F" w14:paraId="7B8C4F03" w14:textId="77777777" w:rsidTr="0069440F">
        <w:trPr>
          <w:trHeight w:val="315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D2AD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בין 16 ל-30 יום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F292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7599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28.6%</w:t>
            </w:r>
          </w:p>
        </w:tc>
      </w:tr>
      <w:tr w:rsidR="00A956A7" w:rsidRPr="005A5C1F" w14:paraId="7655BF45" w14:textId="77777777" w:rsidTr="0069440F">
        <w:trPr>
          <w:trHeight w:val="315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1D86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בין 31 ל-60 יום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8C32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574B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23.8%</w:t>
            </w:r>
          </w:p>
        </w:tc>
      </w:tr>
      <w:tr w:rsidR="00A956A7" w:rsidRPr="005A5C1F" w14:paraId="7FD27161" w14:textId="77777777" w:rsidTr="0069440F">
        <w:trPr>
          <w:trHeight w:val="315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0E7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בין 61 ל-120 יום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6B0E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976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15.4%</w:t>
            </w:r>
          </w:p>
        </w:tc>
      </w:tr>
      <w:tr w:rsidR="00A956A7" w:rsidRPr="005A5C1F" w14:paraId="71DFD0FC" w14:textId="77777777" w:rsidTr="0069440F">
        <w:trPr>
          <w:trHeight w:val="330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9B50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מעל 120 יום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1652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FB7D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0.0%</w:t>
            </w:r>
          </w:p>
        </w:tc>
      </w:tr>
      <w:tr w:rsidR="00A956A7" w:rsidRPr="005A5C1F" w14:paraId="2EC84BAE" w14:textId="77777777" w:rsidTr="0069440F">
        <w:trPr>
          <w:trHeight w:val="330"/>
        </w:trPr>
        <w:tc>
          <w:tcPr>
            <w:tcW w:w="3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46F0" w14:textId="77777777" w:rsidR="00A956A7" w:rsidRPr="005A5C1F" w:rsidRDefault="00A956A7" w:rsidP="0069440F">
            <w:pPr>
              <w:bidi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סה"כ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3489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21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B5352" w14:textId="77777777" w:rsidR="00A956A7" w:rsidRPr="005A5C1F" w:rsidRDefault="00A956A7" w:rsidP="0069440F">
            <w:pPr>
              <w:bidi/>
              <w:jc w:val="both"/>
              <w:rPr>
                <w:rFonts w:asciiTheme="minorBidi" w:eastAsia="Times New Roman" w:hAnsiTheme="minorBidi"/>
                <w:color w:val="000000"/>
                <w:rtl/>
              </w:rPr>
            </w:pPr>
            <w:r w:rsidRPr="005A5C1F">
              <w:rPr>
                <w:rFonts w:asciiTheme="minorBidi" w:eastAsia="Times New Roman" w:hAnsiTheme="minorBidi"/>
                <w:color w:val="000000"/>
                <w:rtl/>
              </w:rPr>
              <w:t>100%</w:t>
            </w:r>
          </w:p>
        </w:tc>
      </w:tr>
    </w:tbl>
    <w:p w14:paraId="550C1259" w14:textId="77777777" w:rsidR="00A956A7" w:rsidRPr="005A5C1F" w:rsidRDefault="00A956A7" w:rsidP="00A956A7">
      <w:pPr>
        <w:bidi/>
        <w:spacing w:after="160" w:line="259" w:lineRule="auto"/>
        <w:rPr>
          <w:rFonts w:asciiTheme="minorBidi" w:eastAsia="Calibri" w:hAnsiTheme="minorBidi"/>
          <w:rtl/>
        </w:rPr>
      </w:pPr>
    </w:p>
    <w:p w14:paraId="4B28CCC1" w14:textId="77777777" w:rsidR="00A956A7" w:rsidRPr="005A5C1F" w:rsidRDefault="00A956A7" w:rsidP="00A956A7">
      <w:pPr>
        <w:pStyle w:val="a3"/>
        <w:numPr>
          <w:ilvl w:val="0"/>
          <w:numId w:val="1"/>
        </w:numPr>
        <w:bidi/>
        <w:spacing w:after="160" w:line="259" w:lineRule="auto"/>
        <w:rPr>
          <w:rFonts w:asciiTheme="minorBidi" w:eastAsia="Calibri" w:hAnsiTheme="minorBidi"/>
          <w:sz w:val="22"/>
          <w:szCs w:val="22"/>
        </w:rPr>
      </w:pPr>
      <w:r w:rsidRPr="005A5C1F">
        <w:rPr>
          <w:rFonts w:asciiTheme="minorBidi" w:eastAsia="Calibri" w:hAnsiTheme="minorBidi"/>
          <w:sz w:val="22"/>
          <w:szCs w:val="22"/>
          <w:rtl/>
        </w:rPr>
        <w:t>שתי פניות פתוחות ונמצאות בטיפול</w:t>
      </w:r>
    </w:p>
    <w:p w14:paraId="7743DB95" w14:textId="77777777" w:rsidR="00A956A7" w:rsidRPr="005A5C1F" w:rsidRDefault="00A956A7" w:rsidP="00A956A7">
      <w:pPr>
        <w:bidi/>
        <w:rPr>
          <w:rFonts w:asciiTheme="minorBidi" w:hAnsiTheme="minorBidi"/>
          <w:rtl/>
        </w:rPr>
      </w:pPr>
    </w:p>
    <w:p w14:paraId="014BCA4F" w14:textId="77777777" w:rsidR="00A956A7" w:rsidRPr="005A5C1F" w:rsidRDefault="00A956A7" w:rsidP="00A956A7">
      <w:pPr>
        <w:bidi/>
        <w:rPr>
          <w:rFonts w:asciiTheme="minorBidi" w:hAnsiTheme="minorBidi"/>
          <w:rtl/>
        </w:rPr>
      </w:pPr>
    </w:p>
    <w:p w14:paraId="539CF0D2" w14:textId="77777777" w:rsidR="00A956A7" w:rsidRPr="005A5C1F" w:rsidRDefault="00A956A7" w:rsidP="00A956A7">
      <w:pPr>
        <w:bidi/>
        <w:rPr>
          <w:rFonts w:asciiTheme="minorBidi" w:hAnsiTheme="minorBidi"/>
          <w:rtl/>
        </w:rPr>
      </w:pPr>
    </w:p>
    <w:p w14:paraId="46CF8401" w14:textId="77777777" w:rsidR="00A956A7" w:rsidRPr="005A5C1F" w:rsidRDefault="00A956A7" w:rsidP="00A956A7">
      <w:pPr>
        <w:bidi/>
        <w:rPr>
          <w:rFonts w:asciiTheme="minorBidi" w:hAnsiTheme="minorBidi"/>
          <w:rtl/>
        </w:rPr>
      </w:pPr>
    </w:p>
    <w:p w14:paraId="2207E5E5" w14:textId="77777777" w:rsidR="00A956A7" w:rsidRPr="005A5C1F" w:rsidRDefault="00A956A7" w:rsidP="00A956A7">
      <w:pPr>
        <w:bidi/>
        <w:rPr>
          <w:rFonts w:asciiTheme="minorBidi" w:hAnsiTheme="minorBidi"/>
          <w:rtl/>
        </w:rPr>
      </w:pPr>
    </w:p>
    <w:p w14:paraId="240B3944" w14:textId="77777777" w:rsidR="00A956A7" w:rsidRPr="005A5C1F" w:rsidRDefault="00A956A7" w:rsidP="00A956A7">
      <w:pPr>
        <w:bidi/>
        <w:rPr>
          <w:rFonts w:ascii="Arial" w:hAnsi="Arial" w:cs="Arial"/>
          <w:rtl/>
        </w:rPr>
      </w:pPr>
    </w:p>
    <w:p w14:paraId="5DA0AC95" w14:textId="77777777" w:rsidR="00A956A7" w:rsidRPr="005A5C1F" w:rsidRDefault="00A956A7" w:rsidP="00A956A7">
      <w:pPr>
        <w:bidi/>
        <w:rPr>
          <w:rFonts w:ascii="Arial" w:hAnsi="Arial" w:cs="Arial"/>
          <w:rtl/>
        </w:rPr>
      </w:pPr>
    </w:p>
    <w:p w14:paraId="7809C9E2" w14:textId="77777777" w:rsidR="00A956A7" w:rsidRPr="005A5C1F" w:rsidRDefault="00A956A7" w:rsidP="00A956A7">
      <w:pPr>
        <w:bidi/>
        <w:rPr>
          <w:rFonts w:ascii="Arial" w:hAnsi="Arial" w:cs="Arial"/>
          <w:rtl/>
        </w:rPr>
      </w:pPr>
    </w:p>
    <w:p w14:paraId="2A92E9AD" w14:textId="77777777" w:rsidR="00A956A7" w:rsidRPr="005A5C1F" w:rsidRDefault="00A956A7" w:rsidP="00A956A7">
      <w:pPr>
        <w:bidi/>
        <w:rPr>
          <w:rFonts w:ascii="Arial" w:hAnsi="Arial" w:cs="Arial"/>
          <w:rtl/>
        </w:rPr>
      </w:pPr>
    </w:p>
    <w:p w14:paraId="611B4E03" w14:textId="77777777" w:rsidR="00A956A7" w:rsidRDefault="00A956A7" w:rsidP="00A956A7">
      <w:pPr>
        <w:bidi/>
        <w:rPr>
          <w:rtl/>
        </w:rPr>
      </w:pPr>
    </w:p>
    <w:p w14:paraId="6F8CC3D2" w14:textId="77777777" w:rsidR="00A956A7" w:rsidRDefault="00A956A7" w:rsidP="00A956A7">
      <w:pPr>
        <w:bidi/>
        <w:rPr>
          <w:rtl/>
        </w:rPr>
      </w:pPr>
    </w:p>
    <w:p w14:paraId="06413D5D" w14:textId="77777777" w:rsidR="00A956A7" w:rsidRDefault="00A956A7" w:rsidP="00A956A7">
      <w:pPr>
        <w:bidi/>
        <w:rPr>
          <w:rtl/>
        </w:rPr>
      </w:pPr>
    </w:p>
    <w:p w14:paraId="0FDBC5D2" w14:textId="77777777" w:rsidR="00A956A7" w:rsidRDefault="00A956A7" w:rsidP="00A956A7">
      <w:pPr>
        <w:bidi/>
        <w:rPr>
          <w:rtl/>
        </w:rPr>
      </w:pPr>
    </w:p>
    <w:p w14:paraId="7D40C321" w14:textId="77777777" w:rsidR="00A956A7" w:rsidRDefault="00A956A7" w:rsidP="00A956A7">
      <w:pPr>
        <w:bidi/>
        <w:rPr>
          <w:rtl/>
        </w:rPr>
      </w:pPr>
    </w:p>
    <w:p w14:paraId="388AD1E2" w14:textId="77777777" w:rsidR="00A956A7" w:rsidRDefault="00A956A7" w:rsidP="00A956A7">
      <w:pPr>
        <w:bidi/>
        <w:rPr>
          <w:rtl/>
        </w:rPr>
      </w:pPr>
    </w:p>
    <w:p w14:paraId="40A29F8C" w14:textId="77777777" w:rsidR="00A956A7" w:rsidRDefault="00A956A7" w:rsidP="00A956A7">
      <w:pPr>
        <w:bidi/>
        <w:rPr>
          <w:rtl/>
        </w:rPr>
      </w:pPr>
    </w:p>
    <w:p w14:paraId="39CF8C89" w14:textId="77777777" w:rsidR="00A956A7" w:rsidRDefault="00A956A7" w:rsidP="00A956A7">
      <w:pPr>
        <w:bidi/>
        <w:rPr>
          <w:rtl/>
        </w:rPr>
      </w:pPr>
    </w:p>
    <w:p w14:paraId="6A4F32F7" w14:textId="77777777" w:rsidR="00A956A7" w:rsidRDefault="00A956A7" w:rsidP="00A956A7">
      <w:pPr>
        <w:bidi/>
        <w:rPr>
          <w:rtl/>
        </w:rPr>
      </w:pPr>
    </w:p>
    <w:p w14:paraId="7B632DB4" w14:textId="77777777" w:rsidR="00A956A7" w:rsidRDefault="00A956A7" w:rsidP="00A956A7">
      <w:pPr>
        <w:bidi/>
        <w:rPr>
          <w:rtl/>
        </w:rPr>
      </w:pPr>
    </w:p>
    <w:p w14:paraId="26DD5BE3" w14:textId="77777777" w:rsidR="00A956A7" w:rsidRDefault="00A956A7" w:rsidP="00A956A7">
      <w:pPr>
        <w:bidi/>
        <w:rPr>
          <w:rtl/>
        </w:rPr>
      </w:pPr>
    </w:p>
    <w:p w14:paraId="151AD2EF" w14:textId="77777777" w:rsidR="00A956A7" w:rsidRDefault="00A956A7" w:rsidP="00A956A7">
      <w:pPr>
        <w:bidi/>
        <w:rPr>
          <w:rtl/>
        </w:rPr>
      </w:pPr>
    </w:p>
    <w:p w14:paraId="411AC888" w14:textId="77777777" w:rsidR="00A956A7" w:rsidRDefault="00A956A7" w:rsidP="00A956A7">
      <w:pPr>
        <w:bidi/>
        <w:rPr>
          <w:rtl/>
        </w:rPr>
      </w:pPr>
    </w:p>
    <w:p w14:paraId="3B8BDB9A" w14:textId="77777777" w:rsidR="00A956A7" w:rsidRDefault="00A956A7" w:rsidP="00A956A7">
      <w:pPr>
        <w:bidi/>
        <w:rPr>
          <w:rtl/>
        </w:rPr>
      </w:pPr>
    </w:p>
    <w:p w14:paraId="7F7486BF" w14:textId="77777777" w:rsidR="00A956A7" w:rsidRDefault="00A956A7" w:rsidP="00A956A7">
      <w:pPr>
        <w:bidi/>
        <w:rPr>
          <w:rtl/>
        </w:rPr>
      </w:pPr>
    </w:p>
    <w:p w14:paraId="34624B7E" w14:textId="77777777" w:rsidR="00A956A7" w:rsidRDefault="00A956A7" w:rsidP="00A956A7">
      <w:pPr>
        <w:bidi/>
        <w:rPr>
          <w:rtl/>
        </w:rPr>
      </w:pPr>
    </w:p>
    <w:p w14:paraId="39F6EF39" w14:textId="77777777" w:rsidR="00A956A7" w:rsidRDefault="00A956A7" w:rsidP="00A956A7">
      <w:pPr>
        <w:bidi/>
        <w:rPr>
          <w:rtl/>
        </w:rPr>
      </w:pPr>
    </w:p>
    <w:p w14:paraId="51443E5D" w14:textId="77777777" w:rsidR="00A956A7" w:rsidRDefault="00A956A7" w:rsidP="00A956A7">
      <w:pPr>
        <w:bidi/>
        <w:rPr>
          <w:rtl/>
        </w:rPr>
      </w:pPr>
    </w:p>
    <w:p w14:paraId="42195BC3" w14:textId="77777777" w:rsidR="00A956A7" w:rsidRDefault="00A956A7" w:rsidP="00A956A7">
      <w:pPr>
        <w:bidi/>
        <w:rPr>
          <w:rtl/>
        </w:rPr>
      </w:pPr>
    </w:p>
    <w:p w14:paraId="61E229D8" w14:textId="77777777" w:rsidR="00A956A7" w:rsidRDefault="00A956A7" w:rsidP="00A956A7">
      <w:pPr>
        <w:bidi/>
        <w:rPr>
          <w:rtl/>
        </w:rPr>
      </w:pPr>
    </w:p>
    <w:p w14:paraId="61080199" w14:textId="33E95474" w:rsidR="00B01B8B" w:rsidRDefault="00B01B8B"/>
    <w:p w14:paraId="4D2F600B" w14:textId="77777777" w:rsidR="005A5C1F" w:rsidRDefault="005A5C1F"/>
    <w:sectPr w:rsidR="005A5C1F" w:rsidSect="00DE732D">
      <w:headerReference w:type="default" r:id="rId6"/>
      <w:footerReference w:type="default" r:id="rId7"/>
      <w:pgSz w:w="11900" w:h="16840"/>
      <w:pgMar w:top="1440" w:right="1797" w:bottom="1440" w:left="1797" w:header="816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629B1" w14:textId="77777777" w:rsidR="00CD76DE" w:rsidRDefault="003A15A2" w:rsidP="001F17F7">
    <w:pPr>
      <w:pStyle w:val="BasicParagraph"/>
      <w:rPr>
        <w:rFonts w:cs="Arial"/>
        <w:spacing w:val="4"/>
        <w:szCs w:val="20"/>
        <w:rtl/>
      </w:rPr>
    </w:pPr>
    <w:r w:rsidRPr="006C7E13">
      <w:rPr>
        <w:rFonts w:cs="Arial" w:hint="cs"/>
        <w:color w:val="00503A"/>
        <w:spacing w:val="4"/>
        <w:szCs w:val="20"/>
        <w:rtl/>
      </w:rPr>
      <w:t xml:space="preserve">אגף </w:t>
    </w:r>
    <w:r>
      <w:rPr>
        <w:rFonts w:cs="Arial" w:hint="cs"/>
        <w:color w:val="00503A"/>
        <w:spacing w:val="4"/>
        <w:szCs w:val="20"/>
        <w:rtl/>
      </w:rPr>
      <w:t>משאבי אנוש</w:t>
    </w:r>
    <w:r>
      <w:rPr>
        <w:rFonts w:cs="Arial" w:hint="cs"/>
        <w:b/>
        <w:bCs/>
        <w:color w:val="00503A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 w:hint="cs"/>
        <w:b/>
        <w:bCs/>
        <w:color w:val="00503A"/>
        <w:spacing w:val="4"/>
        <w:szCs w:val="20"/>
        <w:rtl/>
      </w:rPr>
      <w:t xml:space="preserve"> </w:t>
    </w: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>
      <w:rPr>
        <w:rFonts w:cs="Arial" w:hint="cs"/>
        <w:b/>
        <w:bCs/>
        <w:color w:val="00503A"/>
        <w:spacing w:val="4"/>
        <w:szCs w:val="20"/>
        <w:rtl/>
      </w:rPr>
      <w:t xml:space="preserve"> (</w:t>
    </w:r>
    <w:proofErr w:type="spellStart"/>
    <w:r>
      <w:rPr>
        <w:rFonts w:cs="Arial" w:hint="cs"/>
        <w:b/>
        <w:bCs/>
        <w:color w:val="00503A"/>
        <w:spacing w:val="4"/>
        <w:szCs w:val="20"/>
        <w:rtl/>
      </w:rPr>
      <w:t>ע"ר</w:t>
    </w:r>
    <w:proofErr w:type="spellEnd"/>
    <w:r>
      <w:rPr>
        <w:rFonts w:cs="Arial" w:hint="cs"/>
        <w:b/>
        <w:bCs/>
        <w:color w:val="00503A"/>
        <w:spacing w:val="4"/>
        <w:szCs w:val="20"/>
        <w:rtl/>
      </w:rPr>
      <w:t>)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2D1A37A7" w14:textId="77777777" w:rsidR="00CD76DE" w:rsidRPr="00C47BAA" w:rsidRDefault="003A15A2" w:rsidP="001F17F7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B17746">
      <w:rPr>
        <w:rFonts w:asciiTheme="minorBidi" w:hAnsiTheme="minorBidi" w:cstheme="minorBidi"/>
        <w:color w:val="00503A"/>
        <w:spacing w:val="-1"/>
        <w:sz w:val="20"/>
        <w:szCs w:val="16"/>
      </w:rPr>
      <w:t>Human Resources Department</w:t>
    </w:r>
    <w:r>
      <w:rPr>
        <w:rFonts w:cs="Arial"/>
        <w:color w:val="00503A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 w:rsidRPr="00B0275C">
      <w:rPr>
        <w:rFonts w:cs="Arial"/>
        <w:color w:val="00503A"/>
        <w:spacing w:val="-1"/>
        <w:sz w:val="20"/>
        <w:szCs w:val="16"/>
      </w:rPr>
      <w:t xml:space="preserve"> </w:t>
    </w:r>
    <w:r w:rsidRPr="00722810">
      <w:rPr>
        <w:rFonts w:cs="Arial"/>
        <w:b/>
        <w:bCs/>
        <w:color w:val="00503A"/>
        <w:spacing w:val="-1"/>
        <w:szCs w:val="20"/>
        <w:rtl/>
      </w:rPr>
      <w:t>Bar</w:t>
    </w:r>
    <w:r w:rsidRPr="00722810">
      <w:rPr>
        <w:rFonts w:cs="Arial"/>
        <w:b/>
        <w:bCs/>
        <w:color w:val="00503A"/>
        <w:spacing w:val="-1"/>
        <w:szCs w:val="20"/>
      </w:rPr>
      <w:t>-</w:t>
    </w:r>
    <w:r w:rsidRPr="00722810">
      <w:rPr>
        <w:rFonts w:cs="Arial"/>
        <w:b/>
        <w:bCs/>
        <w:color w:val="00503A"/>
        <w:spacing w:val="-1"/>
        <w:szCs w:val="20"/>
        <w:rtl/>
      </w:rPr>
      <w:t>Ilan</w:t>
    </w:r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proofErr w:type="spellEnd"/>
    <w:r w:rsidRPr="00677AA2">
      <w:rPr>
        <w:rFonts w:cs="Arial"/>
        <w:b/>
        <w:bCs/>
        <w:color w:val="00503A"/>
        <w:spacing w:val="-1"/>
        <w:szCs w:val="20"/>
      </w:rPr>
      <w:t xml:space="preserve"> </w:t>
    </w:r>
    <w:r w:rsidRPr="00677AA2">
      <w:rPr>
        <w:rFonts w:asciiTheme="minorBidi" w:hAnsiTheme="minorBidi" w:cstheme="minorBidi"/>
        <w:b/>
        <w:bCs/>
        <w:color w:val="00503A"/>
        <w:spacing w:val="-1"/>
        <w:sz w:val="20"/>
        <w:szCs w:val="20"/>
      </w:rPr>
      <w:t>(RA)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Israel</w:t>
    </w:r>
    <w:proofErr w:type="spellEnd"/>
    <w:r>
      <w:rPr>
        <w:rFonts w:cs="Arial"/>
        <w:color w:val="00503A"/>
        <w:spacing w:val="-1"/>
        <w:szCs w:val="20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8314" w14:textId="77777777" w:rsidR="00CD76DE" w:rsidRDefault="003A15A2" w:rsidP="000667A1">
    <w:pPr>
      <w:pStyle w:val="name"/>
      <w:tabs>
        <w:tab w:val="left" w:pos="3315"/>
      </w:tabs>
      <w:spacing w:line="276" w:lineRule="auto"/>
      <w:rPr>
        <w:rFonts w:ascii="Arial" w:hAnsi="Arial" w:cs="Arial"/>
        <w:b/>
        <w:bCs/>
        <w:sz w:val="10"/>
        <w:szCs w:val="10"/>
        <w:rtl/>
        <w:lang w:bidi="he-IL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64D9F5D1" wp14:editId="18B850CF">
          <wp:simplePos x="0" y="0"/>
          <wp:positionH relativeFrom="column">
            <wp:posOffset>2961005</wp:posOffset>
          </wp:positionH>
          <wp:positionV relativeFrom="paragraph">
            <wp:posOffset>-73025</wp:posOffset>
          </wp:positionV>
          <wp:extent cx="3322320" cy="996950"/>
          <wp:effectExtent l="0" t="0" r="0" b="0"/>
          <wp:wrapThrough wrapText="bothSides">
            <wp:wrapPolygon edited="0">
              <wp:start x="18454" y="2064"/>
              <wp:lineTo x="13252" y="3715"/>
              <wp:lineTo x="6440" y="7429"/>
              <wp:lineTo x="6688" y="18986"/>
              <wp:lineTo x="7307" y="18986"/>
              <wp:lineTo x="17959" y="18161"/>
              <wp:lineTo x="20312" y="17748"/>
              <wp:lineTo x="20064" y="16097"/>
              <wp:lineTo x="20683" y="15271"/>
              <wp:lineTo x="21055" y="12382"/>
              <wp:lineTo x="20807" y="9493"/>
              <wp:lineTo x="20312" y="7017"/>
              <wp:lineTo x="19197" y="2064"/>
              <wp:lineTo x="18454" y="2064"/>
            </wp:wrapPolygon>
          </wp:wrapThrough>
          <wp:docPr id="16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E4372" w14:textId="77777777" w:rsidR="00CD76DE" w:rsidRDefault="003A15A2" w:rsidP="00ED00B1">
    <w:pPr>
      <w:pStyle w:val="name"/>
      <w:spacing w:line="240" w:lineRule="auto"/>
      <w:rPr>
        <w:rFonts w:ascii="Arial" w:hAnsi="Arial" w:cs="Arial"/>
        <w:b/>
        <w:bCs/>
        <w:sz w:val="24"/>
        <w:szCs w:val="24"/>
        <w:rtl/>
        <w:lang w:bidi="he-IL"/>
      </w:rPr>
    </w:pPr>
    <w:r>
      <w:rPr>
        <w:rFonts w:ascii="Arial" w:hAnsi="Arial" w:cs="Arial" w:hint="cs"/>
        <w:b/>
        <w:bCs/>
        <w:sz w:val="24"/>
        <w:szCs w:val="24"/>
        <w:rtl/>
        <w:lang w:bidi="he-IL"/>
      </w:rPr>
      <w:t>עוזרת ראשית לסמנכ"ל משאבי אנוש</w:t>
    </w:r>
  </w:p>
  <w:p w14:paraId="70BE5A8E" w14:textId="77777777" w:rsidR="00CD76DE" w:rsidRDefault="003A15A2" w:rsidP="00ED00B1">
    <w:pPr>
      <w:pStyle w:val="name"/>
      <w:spacing w:line="240" w:lineRule="auto"/>
      <w:rPr>
        <w:rFonts w:ascii="Arial" w:hAnsi="Arial" w:cs="Arial"/>
        <w:b/>
        <w:bCs/>
        <w:sz w:val="24"/>
        <w:szCs w:val="24"/>
        <w:lang w:bidi="he-IL"/>
      </w:rPr>
    </w:pPr>
    <w:r>
      <w:rPr>
        <w:rFonts w:ascii="Arial" w:hAnsi="Arial" w:cs="Arial" w:hint="cs"/>
        <w:b/>
        <w:bCs/>
        <w:sz w:val="24"/>
        <w:szCs w:val="24"/>
        <w:rtl/>
        <w:lang w:bidi="he-IL"/>
      </w:rPr>
      <w:t>והממונה על העמדת מידע לציבור</w:t>
    </w:r>
  </w:p>
  <w:p w14:paraId="51A4FA3D" w14:textId="77777777" w:rsidR="00CD76DE" w:rsidRPr="00361E5C" w:rsidRDefault="003A15A2" w:rsidP="00ED00B1">
    <w:pPr>
      <w:pStyle w:val="name"/>
      <w:spacing w:line="240" w:lineRule="auto"/>
      <w:rPr>
        <w:rFonts w:ascii="Arial" w:hAnsi="Arial" w:cs="Arial"/>
        <w:color w:val="00503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C3350"/>
    <w:multiLevelType w:val="hybridMultilevel"/>
    <w:tmpl w:val="863A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A7"/>
    <w:rsid w:val="003A15A2"/>
    <w:rsid w:val="005A5C1F"/>
    <w:rsid w:val="008639EE"/>
    <w:rsid w:val="00884D1F"/>
    <w:rsid w:val="009B4EDC"/>
    <w:rsid w:val="00A956A7"/>
    <w:rsid w:val="00B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0FBC"/>
  <w15:chartTrackingRefBased/>
  <w15:docId w15:val="{7539C70E-8218-4450-9A46-E2CDE8B6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A7"/>
    <w:pPr>
      <w:bidi w:val="0"/>
      <w:spacing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A956A7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A956A7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3">
    <w:name w:val="List Paragraph"/>
    <w:basedOn w:val="a"/>
    <w:uiPriority w:val="34"/>
    <w:qFormat/>
    <w:rsid w:val="00A9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225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שלומית עמיר</dc:creator>
  <cp:keywords/>
  <dc:description/>
  <cp:lastModifiedBy>שלומית עמיר</cp:lastModifiedBy>
  <cp:revision>2</cp:revision>
  <dcterms:created xsi:type="dcterms:W3CDTF">2022-06-28T09:35:00Z</dcterms:created>
  <dcterms:modified xsi:type="dcterms:W3CDTF">2022-06-28T10:00:00Z</dcterms:modified>
</cp:coreProperties>
</file>